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/>
      </w:pPr>
      <w:bookmarkStart w:colFirst="0" w:colLast="0" w:name="_sn5oh6kyrstj" w:id="0"/>
      <w:bookmarkEnd w:id="0"/>
      <w:r w:rsidDel="00000000" w:rsidR="00000000" w:rsidRPr="00000000">
        <w:rPr>
          <w:rtl w:val="0"/>
        </w:rPr>
        <w:t xml:space="preserve">Lesson 2: Worksheet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Answer the following questions as you view the accompanying slide presentation.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2867025</wp:posOffset>
            </wp:positionH>
            <wp:positionV relativeFrom="paragraph">
              <wp:posOffset>123825</wp:posOffset>
            </wp:positionV>
            <wp:extent cx="3701565" cy="281463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01565" cy="28146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In the circuit shown, if I1 is 3A and I3 is 5A, what is Isource?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In the circuit shown, if I1 is 3A and I3 is 5A, what is I2?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In the circuit shown, if the source voltage is 120V, what is the voltage across R3?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4. In the circuit shown, if V1 is 85V and V3 is 120V, what is the voltage across R2?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5. In the circuit shown, if V1 is 60V and V2 is 180V, what is the voltage across R3?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6. In the circuit shown, if Isource is 10A, I3 is 5A, and R1 = 10ohms, what is the voltage across R1?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7. In the circuit shown, if V1 is 60V and V2 is 180V, what is the voltage across R3?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8. In the circuit shown, if Vsource is 120V, R1 is 5 ohms, and I2 is 1A, what is V2?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9. In the circuit shown, if all resistors are 10ohms, V1 is 60V and V3 is 115V, what is the source current (Isource)?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10. In the circuit shown, if V3 is 120V, R3 is 60 ohms, Isource is 10A, and V1 is 30V, what is R2?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